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070" w:rsidRPr="00FA6070" w:rsidRDefault="00FA6070" w:rsidP="00FA6070">
      <w:pPr>
        <w:pStyle w:val="c13"/>
        <w:shd w:val="clear" w:color="auto" w:fill="FFFFFF"/>
        <w:spacing w:before="0" w:beforeAutospacing="0" w:after="0" w:afterAutospacing="0"/>
        <w:jc w:val="center"/>
        <w:rPr>
          <w:sz w:val="28"/>
          <w:szCs w:val="28"/>
        </w:rPr>
      </w:pPr>
      <w:r w:rsidRPr="00FA6070">
        <w:rPr>
          <w:rStyle w:val="c20"/>
          <w:b/>
          <w:bCs/>
          <w:sz w:val="28"/>
          <w:szCs w:val="28"/>
        </w:rPr>
        <w:t>«Развитие связной речи детей в семье»</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                                                           </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 </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Умения и навыки связной речи не развиваются спонтанно, и без специального обучения ребёнок не достигнет того уровня развития связной речи, который необходим для полноценного обучения в школе. Работы, проводимой в детском саду или на подготовительных к школе занятиях для полноценного развития связной речи недостаточно, обязательно усилия педагогов дошкольных учреждений должны подкрепляться домашними занятиями.</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Ежедневное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в школу с хорошо развитой речью.</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0"/>
          <w:b/>
          <w:bCs/>
          <w:i/>
          <w:iCs/>
          <w:sz w:val="28"/>
          <w:szCs w:val="28"/>
        </w:rPr>
        <w:t>Памятка для родителей</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10"/>
          <w:b/>
          <w:bCs/>
          <w:i/>
          <w:iCs/>
          <w:sz w:val="28"/>
          <w:szCs w:val="28"/>
          <w:u w:val="single"/>
        </w:rPr>
        <w:t>«Маленькие секреты по развитию связной речи дошкольников».</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1. Занимайтесь с ребенком каждый день. Продолжительность занятий – от 20 (дети до 6 лет) до 30 минут (дети от 6 лет) в день.</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2. Не старайтесь ускорить ход естественного развития ребенка.</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3. В общении с ребёнком следите за своей речью. Говорите с ним не торопясь, при чтении не забывайте о выразительности. Объясняйте ребёнку непонятные слова, которые встречаются в тексте.</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4. Поощряйте, чаще хвалите малыша, радуйтесь его успехам, подбадривайте его, если что-то не получается.</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5. Обращайте внимание и устраняйте недостатки речи ребёнка. Если ребёнок торопится высказать свои мысли или говорит тихо, напоминайте ему: говорить надо внятно, чётко и не спеша.</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6. Никогда не оставляйте без ответа вопросы ребёнка.</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7. Много читайте ребёнку классическую художественную литературу, научите его внимательно слушать.</w:t>
      </w:r>
    </w:p>
    <w:p w:rsidR="00FA6070" w:rsidRPr="00FA6070" w:rsidRDefault="00FA6070" w:rsidP="00FA6070">
      <w:pPr>
        <w:pStyle w:val="c7"/>
        <w:shd w:val="clear" w:color="auto" w:fill="FFFFFF"/>
        <w:spacing w:before="0" w:beforeAutospacing="0" w:after="0" w:afterAutospacing="0"/>
        <w:jc w:val="both"/>
        <w:rPr>
          <w:sz w:val="28"/>
          <w:szCs w:val="28"/>
        </w:rPr>
      </w:pPr>
      <w:r w:rsidRPr="00FA6070">
        <w:rPr>
          <w:rStyle w:val="c3"/>
          <w:sz w:val="28"/>
          <w:szCs w:val="28"/>
        </w:rPr>
        <w:t> </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11"/>
          <w:b/>
          <w:bCs/>
          <w:i/>
          <w:iCs/>
          <w:sz w:val="28"/>
          <w:szCs w:val="28"/>
        </w:rPr>
        <w:t>Примеры игр и упражнений, которые могут использовать родители в домашних условиях.</w:t>
      </w:r>
    </w:p>
    <w:p w:rsidR="00FA6070" w:rsidRPr="00FA6070" w:rsidRDefault="00FA6070" w:rsidP="00FA6070">
      <w:pPr>
        <w:pStyle w:val="c7"/>
        <w:shd w:val="clear" w:color="auto" w:fill="FFFFFF"/>
        <w:spacing w:before="0" w:beforeAutospacing="0" w:after="0" w:afterAutospacing="0"/>
        <w:jc w:val="both"/>
        <w:rPr>
          <w:sz w:val="28"/>
          <w:szCs w:val="28"/>
        </w:rPr>
      </w:pPr>
      <w:r w:rsidRPr="00FA6070">
        <w:rPr>
          <w:rStyle w:val="c3"/>
          <w:sz w:val="28"/>
          <w:szCs w:val="28"/>
        </w:rPr>
        <w:t>                     </w:t>
      </w:r>
    </w:p>
    <w:p w:rsidR="00FA6070" w:rsidRPr="00FA6070" w:rsidRDefault="00FA6070" w:rsidP="00FA6070">
      <w:pPr>
        <w:pStyle w:val="c7"/>
        <w:shd w:val="clear" w:color="auto" w:fill="FFFFFF"/>
        <w:spacing w:before="0" w:beforeAutospacing="0" w:after="0" w:afterAutospacing="0"/>
        <w:jc w:val="both"/>
        <w:rPr>
          <w:sz w:val="28"/>
          <w:szCs w:val="28"/>
        </w:rPr>
      </w:pPr>
      <w:r w:rsidRPr="00FA6070">
        <w:rPr>
          <w:rStyle w:val="c16"/>
          <w:sz w:val="28"/>
          <w:szCs w:val="28"/>
        </w:rPr>
        <w:t> </w:t>
      </w:r>
      <w:r w:rsidRPr="00FA6070">
        <w:rPr>
          <w:rStyle w:val="c0"/>
          <w:b/>
          <w:bCs/>
          <w:i/>
          <w:iCs/>
          <w:sz w:val="28"/>
          <w:szCs w:val="28"/>
        </w:rPr>
        <w:t>Игра «Что мы видим во дворе?»</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8"/>
          <w:b/>
          <w:bCs/>
          <w:sz w:val="28"/>
          <w:szCs w:val="28"/>
        </w:rPr>
        <w:t>ЦЕЛЬ: </w:t>
      </w:r>
      <w:r w:rsidRPr="00FA6070">
        <w:rPr>
          <w:rStyle w:val="c3"/>
          <w:sz w:val="28"/>
          <w:szCs w:val="28"/>
        </w:rPr>
        <w:t>развитие связной речи, памяти, внимания, наблюдательности, пополнению словарного запаса.</w:t>
      </w:r>
      <w:r w:rsidRPr="00FA6070">
        <w:rPr>
          <w:rStyle w:val="c5"/>
          <w:sz w:val="28"/>
          <w:szCs w:val="28"/>
        </w:rPr>
        <w:t> </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  Вместе с ребенком вспомните, где вы были вчера, что делали, кого встречали, о чем разговаривали. Фиксируйте внимание на деталях.</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15"/>
          <w:b/>
          <w:bCs/>
          <w:i/>
          <w:iCs/>
          <w:sz w:val="28"/>
          <w:szCs w:val="28"/>
        </w:rPr>
        <w:t>     </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0"/>
          <w:b/>
          <w:bCs/>
          <w:i/>
          <w:iCs/>
          <w:sz w:val="28"/>
          <w:szCs w:val="28"/>
        </w:rPr>
        <w:t>  Игра «Вспомни случай»</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15"/>
          <w:b/>
          <w:bCs/>
          <w:i/>
          <w:iCs/>
          <w:sz w:val="28"/>
          <w:szCs w:val="28"/>
        </w:rPr>
        <w:lastRenderedPageBreak/>
        <w:t> </w:t>
      </w:r>
      <w:proofErr w:type="gramStart"/>
      <w:r w:rsidRPr="00FA6070">
        <w:rPr>
          <w:rStyle w:val="c8"/>
          <w:b/>
          <w:bCs/>
          <w:sz w:val="28"/>
          <w:szCs w:val="28"/>
        </w:rPr>
        <w:t>ЦЕЛЬ:</w:t>
      </w:r>
      <w:r w:rsidRPr="00FA6070">
        <w:rPr>
          <w:rStyle w:val="c3"/>
          <w:sz w:val="28"/>
          <w:szCs w:val="28"/>
        </w:rPr>
        <w:t> развитие связной речи, памяти, внимания, наблюдательности, речевого творчества, воображения,  пополнению словарного запаса.</w:t>
      </w:r>
      <w:proofErr w:type="gramEnd"/>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По очереди рассказывайте друг другу, что видели, что делали. Припоминайте как можно больше деталей.</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0"/>
          <w:b/>
          <w:bCs/>
          <w:i/>
          <w:iCs/>
          <w:sz w:val="28"/>
          <w:szCs w:val="28"/>
        </w:rPr>
        <w:t>Игра «Говорим по-разному»</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8"/>
          <w:b/>
          <w:bCs/>
          <w:sz w:val="28"/>
          <w:szCs w:val="28"/>
        </w:rPr>
        <w:t>ЦЕЛЬ: </w:t>
      </w:r>
      <w:r w:rsidRPr="00FA6070">
        <w:rPr>
          <w:rStyle w:val="c3"/>
          <w:sz w:val="28"/>
          <w:szCs w:val="28"/>
        </w:rPr>
        <w:t>развитие связной речи, памяти, речевого творчества, воображения.</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16"/>
          <w:sz w:val="28"/>
          <w:szCs w:val="28"/>
        </w:rPr>
        <w:t>   </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0"/>
          <w:b/>
          <w:bCs/>
          <w:i/>
          <w:iCs/>
          <w:sz w:val="28"/>
          <w:szCs w:val="28"/>
        </w:rPr>
        <w:t>Игра «Чем закончилось?»</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8"/>
          <w:b/>
          <w:bCs/>
          <w:sz w:val="28"/>
          <w:szCs w:val="28"/>
        </w:rPr>
        <w:t>ЦЕЛЬ:</w:t>
      </w:r>
      <w:r w:rsidRPr="00FA6070">
        <w:rPr>
          <w:rStyle w:val="c5"/>
          <w:sz w:val="28"/>
          <w:szCs w:val="28"/>
        </w:rPr>
        <w:t> </w:t>
      </w:r>
      <w:r w:rsidRPr="00FA6070">
        <w:rPr>
          <w:rStyle w:val="c3"/>
          <w:sz w:val="28"/>
          <w:szCs w:val="28"/>
        </w:rPr>
        <w:t>развитие связной речи, памяти, речевого творчества, воображения.</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0"/>
          <w:b/>
          <w:bCs/>
          <w:i/>
          <w:iCs/>
          <w:sz w:val="28"/>
          <w:szCs w:val="28"/>
        </w:rPr>
        <w:t>Игра «Давай поговорим»</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8"/>
          <w:b/>
          <w:bCs/>
          <w:sz w:val="28"/>
          <w:szCs w:val="28"/>
        </w:rPr>
        <w:t>ЦЕЛЬ:</w:t>
      </w:r>
      <w:r w:rsidRPr="00FA6070">
        <w:rPr>
          <w:rStyle w:val="c5"/>
          <w:sz w:val="28"/>
          <w:szCs w:val="28"/>
        </w:rPr>
        <w:t> </w:t>
      </w:r>
      <w:r w:rsidRPr="00FA6070">
        <w:rPr>
          <w:rStyle w:val="c3"/>
          <w:sz w:val="28"/>
          <w:szCs w:val="28"/>
        </w:rPr>
        <w:t>развитие связной речи, обогащение словаря, развитие внимания, мышления, памяти.</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 xml:space="preserve">Является обычной беседой на бытовые темы.  Инструкция: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 В зависимости от активности ребенка его участие может быть квалифицировано как инициативное или пассивное, а речевые ответы как развернутые или краткие, самостоятельные или с опорой на лексику вопроса. Лучше всего вопросы задавать разные по содержанию, </w:t>
      </w:r>
      <w:proofErr w:type="gramStart"/>
      <w:r w:rsidRPr="00FA6070">
        <w:rPr>
          <w:rStyle w:val="c3"/>
          <w:sz w:val="28"/>
          <w:szCs w:val="28"/>
        </w:rPr>
        <w:t>вне</w:t>
      </w:r>
      <w:proofErr w:type="gramEnd"/>
      <w:r w:rsidRPr="00FA6070">
        <w:rPr>
          <w:rStyle w:val="c3"/>
          <w:sz w:val="28"/>
          <w:szCs w:val="28"/>
        </w:rPr>
        <w:t xml:space="preserve"> контекстные, не связанные с общей темой.</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0"/>
          <w:b/>
          <w:bCs/>
          <w:i/>
          <w:iCs/>
          <w:sz w:val="28"/>
          <w:szCs w:val="28"/>
        </w:rPr>
        <w:t> Игра «Выучи стихотворение»</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8"/>
          <w:b/>
          <w:bCs/>
          <w:sz w:val="28"/>
          <w:szCs w:val="28"/>
        </w:rPr>
        <w:t>ЦЕЛЬ</w:t>
      </w:r>
      <w:r w:rsidRPr="00FA6070">
        <w:rPr>
          <w:rStyle w:val="c3"/>
          <w:sz w:val="28"/>
          <w:szCs w:val="28"/>
        </w:rPr>
        <w:t>: закрепления правильного звукопроизношения, расширения словарного запаса, развития речи и зрительной памяти.</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  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  </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0"/>
          <w:b/>
          <w:bCs/>
          <w:i/>
          <w:iCs/>
          <w:sz w:val="28"/>
          <w:szCs w:val="28"/>
        </w:rPr>
        <w:t>ИГРА: «А если бы…».</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8"/>
          <w:b/>
          <w:bCs/>
          <w:sz w:val="28"/>
          <w:szCs w:val="28"/>
        </w:rPr>
        <w:t>ЦЕЛЬ:</w:t>
      </w:r>
      <w:r w:rsidRPr="00FA6070">
        <w:rPr>
          <w:rStyle w:val="c3"/>
          <w:sz w:val="28"/>
          <w:szCs w:val="28"/>
        </w:rPr>
        <w:t> развитие связной речи, обогащение словаря, развитие внимания, мышления, памяти.</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Предложить помечтать: «А если бы у меня был ковёр-самолёт…», «А если бы у меня были сапоги-скороходы…», «А если бы у меня была машина времени…», «А если бы у меня была шапка - невидимка…».</w:t>
      </w:r>
      <w:r w:rsidRPr="00FA6070">
        <w:rPr>
          <w:rStyle w:val="c5"/>
          <w:sz w:val="28"/>
          <w:szCs w:val="28"/>
        </w:rPr>
        <w:t> </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0"/>
          <w:b/>
          <w:bCs/>
          <w:i/>
          <w:iCs/>
          <w:sz w:val="28"/>
          <w:szCs w:val="28"/>
        </w:rPr>
        <w:t>ИГРА: «Истории из жизни»</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8"/>
          <w:b/>
          <w:bCs/>
          <w:sz w:val="28"/>
          <w:szCs w:val="28"/>
        </w:rPr>
        <w:t>ЦЕЛЬ:</w:t>
      </w:r>
      <w:r w:rsidRPr="00FA6070">
        <w:rPr>
          <w:rStyle w:val="c3"/>
          <w:sz w:val="28"/>
          <w:szCs w:val="28"/>
        </w:rPr>
        <w:t> развитие связной речи, обогащение словаря, развитие внимания, мышления, памяти.</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lastRenderedPageBreak/>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FA6070">
        <w:rPr>
          <w:rStyle w:val="c3"/>
          <w:sz w:val="28"/>
          <w:szCs w:val="28"/>
        </w:rPr>
        <w:t>пинался</w:t>
      </w:r>
      <w:proofErr w:type="gramEnd"/>
      <w:r w:rsidRPr="00FA6070">
        <w:rPr>
          <w:rStyle w:val="c3"/>
          <w:sz w:val="28"/>
          <w:szCs w:val="28"/>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0"/>
          <w:b/>
          <w:bCs/>
          <w:i/>
          <w:iCs/>
          <w:sz w:val="28"/>
          <w:szCs w:val="28"/>
        </w:rPr>
        <w:t>ИГРА «Антонимы для загадок»</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8"/>
          <w:b/>
          <w:bCs/>
          <w:sz w:val="28"/>
          <w:szCs w:val="28"/>
        </w:rPr>
        <w:t>ЦЕЛЬ:</w:t>
      </w:r>
      <w:r w:rsidRPr="00FA6070">
        <w:rPr>
          <w:rStyle w:val="c3"/>
          <w:sz w:val="28"/>
          <w:szCs w:val="28"/>
        </w:rPr>
        <w:t> развитие связной речи, обогащение словаря, развитие внимания, мышления, памяти.</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Вначале игры игроки договариваются о теме, которая будет служить основой для загадок. Затем взрослый загадывает ребёнку загадку, в которой всё наоборот, например, тема «Животные».</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 Обитает в воде (значит, на суше);</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 Шерсти нет совсем (значит, длинная шерсть);</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 Хвост очень длинный (значит, короткий);</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 Всю зиму ведёт активный образ жизни (значит, спит);</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 Очень любит солёное (значит, сладкое). Кто это?</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0"/>
          <w:b/>
          <w:bCs/>
          <w:i/>
          <w:iCs/>
          <w:sz w:val="28"/>
          <w:szCs w:val="28"/>
        </w:rPr>
        <w:t>ИГРА «Волшебная цепочка»</w:t>
      </w:r>
    </w:p>
    <w:p w:rsidR="00FA6070" w:rsidRPr="00FA6070" w:rsidRDefault="00FA6070" w:rsidP="00FA6070">
      <w:pPr>
        <w:pStyle w:val="c7"/>
        <w:shd w:val="clear" w:color="auto" w:fill="FFFFFF"/>
        <w:spacing w:before="0" w:beforeAutospacing="0" w:after="0" w:afterAutospacing="0"/>
        <w:jc w:val="both"/>
        <w:rPr>
          <w:sz w:val="28"/>
          <w:szCs w:val="28"/>
        </w:rPr>
      </w:pPr>
      <w:r w:rsidRPr="00FA6070">
        <w:rPr>
          <w:rStyle w:val="c8"/>
          <w:b/>
          <w:bCs/>
          <w:sz w:val="28"/>
          <w:szCs w:val="28"/>
        </w:rPr>
        <w:t>ЦЕЛЬ:</w:t>
      </w:r>
      <w:r w:rsidRPr="00FA6070">
        <w:rPr>
          <w:rStyle w:val="c3"/>
          <w:sz w:val="28"/>
          <w:szCs w:val="28"/>
        </w:rPr>
        <w:t> развитие связной речи, обогащение словаря, развитие внимания, мышления, памяти.</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3"/>
          <w:sz w:val="28"/>
          <w:szCs w:val="28"/>
        </w:rPr>
        <w:t>Игра проводится в кругу. Кто-то из взрослых называет какое-либо слово, допустим, «мёд», и спрашивает у игрока, стоящего рядом, что он представляет себе, когда слышит это слово? Дальше кто-то из членов семьи отвечает, например, «пчелу». Следующий игрок, услышав слово «пчела», должен назвать новое слово, которое по смыслу подходит предыдущему, например, «боль» и т. д. Что может получиться</w:t>
      </w:r>
      <w:proofErr w:type="gramStart"/>
      <w:r w:rsidRPr="00FA6070">
        <w:rPr>
          <w:rStyle w:val="c3"/>
          <w:sz w:val="28"/>
          <w:szCs w:val="28"/>
        </w:rPr>
        <w:t>?(</w:t>
      </w:r>
      <w:proofErr w:type="gramEnd"/>
      <w:r w:rsidRPr="00FA6070">
        <w:rPr>
          <w:rStyle w:val="c3"/>
          <w:sz w:val="28"/>
          <w:szCs w:val="28"/>
        </w:rPr>
        <w:t>Мёд - пчела - боль - красный крест - флаг - страна - Россия - Москва - красная площадь и т. д.) .</w:t>
      </w:r>
    </w:p>
    <w:p w:rsidR="00FA6070" w:rsidRPr="00FA6070" w:rsidRDefault="00FA6070" w:rsidP="00FA6070">
      <w:pPr>
        <w:pStyle w:val="c2"/>
        <w:shd w:val="clear" w:color="auto" w:fill="FFFFFF"/>
        <w:spacing w:before="0" w:beforeAutospacing="0" w:after="0" w:afterAutospacing="0"/>
        <w:jc w:val="both"/>
        <w:rPr>
          <w:sz w:val="28"/>
          <w:szCs w:val="28"/>
        </w:rPr>
      </w:pPr>
      <w:r w:rsidRPr="00FA6070">
        <w:rPr>
          <w:rStyle w:val="c14"/>
          <w:b/>
          <w:bCs/>
          <w:sz w:val="28"/>
          <w:szCs w:val="28"/>
        </w:rPr>
        <w:t>Каждая речевая игра или упражнение, каждая беседа с ребенком - это неотъемлемая часть сложного процесса формирования речи. Если родители устранятся от этой работы, то нарушится целостность педагогического процесса. А ещё развитие речи дошкольников в игре — это ещё и дополнительная эмоциональная связь между вами и вашим  ребенком, это радость от общения, формирование доверительных и дружеских отношений.</w:t>
      </w:r>
    </w:p>
    <w:p w:rsidR="003D51AB" w:rsidRPr="00FA6070" w:rsidRDefault="003D51AB" w:rsidP="00FA6070">
      <w:pPr>
        <w:jc w:val="both"/>
        <w:rPr>
          <w:rFonts w:ascii="Times New Roman" w:hAnsi="Times New Roman" w:cs="Times New Roman"/>
          <w:sz w:val="28"/>
          <w:szCs w:val="28"/>
        </w:rPr>
      </w:pPr>
    </w:p>
    <w:sectPr w:rsidR="003D51AB" w:rsidRPr="00FA6070" w:rsidSect="00FA6070">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6070"/>
    <w:rsid w:val="003D51AB"/>
    <w:rsid w:val="00FA6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FA60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FA6070"/>
  </w:style>
  <w:style w:type="character" w:customStyle="1" w:styleId="c21">
    <w:name w:val="c21"/>
    <w:basedOn w:val="a0"/>
    <w:rsid w:val="00FA6070"/>
  </w:style>
  <w:style w:type="paragraph" w:customStyle="1" w:styleId="c7">
    <w:name w:val="c7"/>
    <w:basedOn w:val="a"/>
    <w:rsid w:val="00FA60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A6070"/>
  </w:style>
  <w:style w:type="paragraph" w:customStyle="1" w:styleId="c2">
    <w:name w:val="c2"/>
    <w:basedOn w:val="a"/>
    <w:rsid w:val="00FA60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A6070"/>
  </w:style>
  <w:style w:type="character" w:customStyle="1" w:styleId="c10">
    <w:name w:val="c10"/>
    <w:basedOn w:val="a0"/>
    <w:rsid w:val="00FA6070"/>
  </w:style>
  <w:style w:type="character" w:customStyle="1" w:styleId="c11">
    <w:name w:val="c11"/>
    <w:basedOn w:val="a0"/>
    <w:rsid w:val="00FA6070"/>
  </w:style>
  <w:style w:type="character" w:customStyle="1" w:styleId="c16">
    <w:name w:val="c16"/>
    <w:basedOn w:val="a0"/>
    <w:rsid w:val="00FA6070"/>
  </w:style>
  <w:style w:type="character" w:customStyle="1" w:styleId="c8">
    <w:name w:val="c8"/>
    <w:basedOn w:val="a0"/>
    <w:rsid w:val="00FA6070"/>
  </w:style>
  <w:style w:type="character" w:customStyle="1" w:styleId="c5">
    <w:name w:val="c5"/>
    <w:basedOn w:val="a0"/>
    <w:rsid w:val="00FA6070"/>
  </w:style>
  <w:style w:type="character" w:customStyle="1" w:styleId="c15">
    <w:name w:val="c15"/>
    <w:basedOn w:val="a0"/>
    <w:rsid w:val="00FA6070"/>
  </w:style>
  <w:style w:type="character" w:customStyle="1" w:styleId="c14">
    <w:name w:val="c14"/>
    <w:basedOn w:val="a0"/>
    <w:rsid w:val="00FA6070"/>
  </w:style>
</w:styles>
</file>

<file path=word/webSettings.xml><?xml version="1.0" encoding="utf-8"?>
<w:webSettings xmlns:r="http://schemas.openxmlformats.org/officeDocument/2006/relationships" xmlns:w="http://schemas.openxmlformats.org/wordprocessingml/2006/main">
  <w:divs>
    <w:div w:id="18033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2024-03-25T19:01:00Z</dcterms:created>
  <dcterms:modified xsi:type="dcterms:W3CDTF">2024-03-25T19:04:00Z</dcterms:modified>
</cp:coreProperties>
</file>