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b/>
          <w:color w:val="481D32"/>
          <w:sz w:val="28"/>
          <w:szCs w:val="28"/>
        </w:rPr>
      </w:pPr>
    </w:p>
    <w:p w:rsidR="008863B5" w:rsidRDefault="00B978B1">
      <w:pPr>
        <w:pStyle w:val="a5"/>
        <w:spacing w:after="0" w:line="240" w:lineRule="auto"/>
        <w:jc w:val="center"/>
        <w:rPr>
          <w:b/>
          <w:color w:val="481D32"/>
          <w:sz w:val="40"/>
          <w:szCs w:val="40"/>
        </w:rPr>
      </w:pPr>
      <w:r>
        <w:rPr>
          <w:b/>
          <w:color w:val="481D32"/>
          <w:sz w:val="40"/>
          <w:szCs w:val="40"/>
        </w:rPr>
        <w:t>Консультация для родителей:</w:t>
      </w:r>
    </w:p>
    <w:p w:rsidR="008863B5" w:rsidRDefault="00B978B1">
      <w:pPr>
        <w:pStyle w:val="a5"/>
        <w:spacing w:after="0" w:line="240" w:lineRule="auto"/>
        <w:jc w:val="center"/>
        <w:rPr>
          <w:b/>
          <w:color w:val="481D32"/>
          <w:sz w:val="40"/>
          <w:szCs w:val="40"/>
        </w:rPr>
      </w:pPr>
      <w:bookmarkStart w:id="0" w:name="_GoBack"/>
      <w:r>
        <w:rPr>
          <w:b/>
          <w:color w:val="481D32"/>
          <w:sz w:val="40"/>
          <w:szCs w:val="40"/>
        </w:rPr>
        <w:t>«Искусство хвалить ребёнка»</w:t>
      </w:r>
    </w:p>
    <w:p w:rsidR="008863B5" w:rsidRDefault="008863B5">
      <w:pPr>
        <w:pStyle w:val="a5"/>
        <w:spacing w:after="0" w:line="240" w:lineRule="auto"/>
        <w:jc w:val="center"/>
        <w:rPr>
          <w:b/>
          <w:color w:val="481D32"/>
          <w:sz w:val="28"/>
          <w:szCs w:val="28"/>
        </w:rPr>
      </w:pPr>
    </w:p>
    <w:bookmarkEnd w:id="0"/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B978B1" w:rsidP="00B978B1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8863B5" w:rsidRDefault="008863B5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B978B1" w:rsidRDefault="00B978B1">
      <w:pPr>
        <w:pStyle w:val="a5"/>
        <w:spacing w:after="0" w:line="240" w:lineRule="auto"/>
        <w:jc w:val="center"/>
        <w:rPr>
          <w:color w:val="000000"/>
          <w:sz w:val="28"/>
          <w:szCs w:val="28"/>
        </w:rPr>
      </w:pPr>
    </w:p>
    <w:p w:rsidR="00B978B1" w:rsidRDefault="00B978B1">
      <w:pPr>
        <w:pStyle w:val="a5"/>
        <w:spacing w:after="0" w:line="240" w:lineRule="auto"/>
        <w:jc w:val="center"/>
        <w:rPr>
          <w:b/>
          <w:i/>
          <w:iCs/>
          <w:color w:val="000000"/>
          <w:sz w:val="36"/>
          <w:szCs w:val="36"/>
        </w:rPr>
      </w:pPr>
    </w:p>
    <w:p w:rsidR="00B978B1" w:rsidRDefault="00B978B1">
      <w:pPr>
        <w:pStyle w:val="a5"/>
        <w:spacing w:after="0" w:line="240" w:lineRule="auto"/>
        <w:jc w:val="center"/>
        <w:rPr>
          <w:b/>
          <w:i/>
          <w:iCs/>
          <w:color w:val="000000"/>
          <w:sz w:val="36"/>
          <w:szCs w:val="36"/>
        </w:rPr>
      </w:pPr>
    </w:p>
    <w:p w:rsidR="00B978B1" w:rsidRDefault="00B978B1">
      <w:pPr>
        <w:pStyle w:val="a5"/>
        <w:spacing w:after="0" w:line="240" w:lineRule="auto"/>
        <w:jc w:val="center"/>
        <w:rPr>
          <w:b/>
          <w:i/>
          <w:iCs/>
          <w:color w:val="000000"/>
          <w:sz w:val="36"/>
          <w:szCs w:val="36"/>
        </w:rPr>
      </w:pPr>
    </w:p>
    <w:p w:rsidR="00B978B1" w:rsidRDefault="00B978B1">
      <w:pPr>
        <w:pStyle w:val="a5"/>
        <w:spacing w:after="0" w:line="240" w:lineRule="auto"/>
        <w:jc w:val="center"/>
        <w:rPr>
          <w:b/>
          <w:i/>
          <w:iCs/>
          <w:color w:val="000000"/>
          <w:sz w:val="36"/>
          <w:szCs w:val="36"/>
        </w:rPr>
      </w:pPr>
    </w:p>
    <w:p w:rsidR="00B978B1" w:rsidRDefault="00B978B1">
      <w:pPr>
        <w:pStyle w:val="a5"/>
        <w:spacing w:after="0" w:line="240" w:lineRule="auto"/>
        <w:jc w:val="center"/>
        <w:rPr>
          <w:b/>
          <w:i/>
          <w:iCs/>
          <w:color w:val="000000"/>
          <w:sz w:val="36"/>
          <w:szCs w:val="36"/>
        </w:rPr>
      </w:pPr>
    </w:p>
    <w:p w:rsidR="008863B5" w:rsidRDefault="00B978B1">
      <w:pPr>
        <w:pStyle w:val="a5"/>
        <w:spacing w:after="0" w:line="240" w:lineRule="auto"/>
        <w:jc w:val="center"/>
        <w:rPr>
          <w:b/>
          <w:i/>
          <w:iCs/>
          <w:color w:val="000000"/>
          <w:sz w:val="36"/>
          <w:szCs w:val="36"/>
        </w:rPr>
      </w:pPr>
      <w:proofErr w:type="gramStart"/>
      <w:r>
        <w:rPr>
          <w:b/>
          <w:i/>
          <w:iCs/>
          <w:color w:val="000000"/>
          <w:sz w:val="36"/>
          <w:szCs w:val="36"/>
        </w:rPr>
        <w:lastRenderedPageBreak/>
        <w:t>ИСКУССТВО  ХВАЛИТЬ</w:t>
      </w:r>
      <w:proofErr w:type="gramEnd"/>
      <w:r>
        <w:rPr>
          <w:b/>
          <w:i/>
          <w:iCs/>
          <w:color w:val="000000"/>
          <w:sz w:val="36"/>
          <w:szCs w:val="36"/>
        </w:rPr>
        <w:t xml:space="preserve">  РЕБЁНКА.</w:t>
      </w:r>
    </w:p>
    <w:p w:rsidR="008863B5" w:rsidRDefault="00B978B1">
      <w:pPr>
        <w:pStyle w:val="a5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    </w:t>
      </w:r>
      <w:r>
        <w:rPr>
          <w:color w:val="000000"/>
          <w:sz w:val="28"/>
        </w:rPr>
        <w:t>Самый лучший способ прививать детям хорошие манеры – постоянно показывать им пример.</w:t>
      </w:r>
    </w:p>
    <w:p w:rsidR="008863B5" w:rsidRDefault="00B978B1">
      <w:pPr>
        <w:pStyle w:val="a5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Какой же метод эффективнее – похвала или </w:t>
      </w:r>
      <w:proofErr w:type="gramStart"/>
      <w:r>
        <w:rPr>
          <w:color w:val="000000"/>
          <w:sz w:val="28"/>
        </w:rPr>
        <w:t>наказание ?</w:t>
      </w:r>
      <w:proofErr w:type="gramEnd"/>
      <w:r>
        <w:rPr>
          <w:color w:val="000000"/>
          <w:sz w:val="28"/>
        </w:rPr>
        <w:t xml:space="preserve"> Практика </w:t>
      </w:r>
      <w:r>
        <w:rPr>
          <w:color w:val="000000"/>
          <w:sz w:val="28"/>
        </w:rPr>
        <w:t xml:space="preserve">показывает: взрослые очень скупы на одобрение, похвалу. На вопрос часто ли тебя хвалят в детском саду, дома, дети обычно отвечают долгим молчанием. Выясняется, хвалят редко, только за реальный результат, но никогда за старание, попытку. Работа не получает </w:t>
      </w:r>
      <w:r>
        <w:rPr>
          <w:color w:val="000000"/>
          <w:sz w:val="28"/>
        </w:rPr>
        <w:t>одобрения, если нет результата, удовлетворяющего взрослого.</w:t>
      </w:r>
    </w:p>
    <w:p w:rsidR="008863B5" w:rsidRDefault="00B978B1">
      <w:pPr>
        <w:pStyle w:val="a5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       </w:t>
      </w:r>
      <w:r>
        <w:rPr>
          <w:color w:val="000000"/>
          <w:sz w:val="28"/>
        </w:rPr>
        <w:t>Если ребёнку всё время говорят, что он злой, жадный, непослушный, то он постепенно привыкает к этой оценке и не и не старается исправиться. Наоборот, если взрослые верят в доброту, честност</w:t>
      </w:r>
      <w:r>
        <w:rPr>
          <w:color w:val="000000"/>
          <w:sz w:val="28"/>
        </w:rPr>
        <w:t>ь и другие хорошие качества ребёнка, то он старается оправдать это доверие. Лучшее правило: предъявлять ребёнку большие требования и вместе с тем оказывать ему как можно больше уважения и доверия, ожидать хорошего поступка, как будто дурной совершенно нево</w:t>
      </w:r>
      <w:r>
        <w:rPr>
          <w:color w:val="000000"/>
          <w:sz w:val="28"/>
        </w:rPr>
        <w:t>зможен.</w:t>
      </w:r>
    </w:p>
    <w:p w:rsidR="008863B5" w:rsidRDefault="00B978B1">
      <w:pPr>
        <w:pStyle w:val="a5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         </w:t>
      </w:r>
      <w:r>
        <w:rPr>
          <w:color w:val="000000"/>
          <w:sz w:val="28"/>
        </w:rPr>
        <w:t>А. М. Горький учил, что никогда нельзя подходить к человеку, думая, что в нём больше дурного, чем хорошего. «Думай, что хорошего в нём – так это и будет! Люди дают то, что спрашивают у них. Также и ребёнок».</w:t>
      </w:r>
    </w:p>
    <w:p w:rsidR="008863B5" w:rsidRDefault="00B978B1">
      <w:pPr>
        <w:pStyle w:val="a5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      </w:t>
      </w:r>
      <w:r>
        <w:rPr>
          <w:color w:val="000000"/>
          <w:sz w:val="28"/>
        </w:rPr>
        <w:t>В процессе занятий, обуче</w:t>
      </w:r>
      <w:r>
        <w:rPr>
          <w:color w:val="000000"/>
          <w:sz w:val="28"/>
        </w:rPr>
        <w:t>ния и особенно тогда, когда есть проблемы, ребёнку необходима поддержка, подбадривание, которые позволяют ему понять, что действует правильно, дают уверенность – неудача преодолима. Обращать внимание только на проблемы очень легко, а вот увидеть наметившие</w:t>
      </w:r>
      <w:r>
        <w:rPr>
          <w:color w:val="000000"/>
          <w:sz w:val="28"/>
        </w:rPr>
        <w:t xml:space="preserve">ся непросто. Но без поддержки взрослого ребёнок его тоже не заметит. </w:t>
      </w:r>
      <w:proofErr w:type="gramStart"/>
      <w:r>
        <w:rPr>
          <w:color w:val="000000"/>
          <w:sz w:val="28"/>
        </w:rPr>
        <w:t>« Я</w:t>
      </w:r>
      <w:proofErr w:type="gramEnd"/>
      <w:r>
        <w:rPr>
          <w:color w:val="000000"/>
          <w:sz w:val="28"/>
        </w:rPr>
        <w:t xml:space="preserve"> уверен, что у тебя получится», « Я помогу тебе, и ты обязательно сделаешь…», « Правильно!», « Хорошо!», « Молодец, ты меня радуешь!» - эти формы стандартны, и каждый может использоват</w:t>
      </w:r>
      <w:r>
        <w:rPr>
          <w:color w:val="000000"/>
          <w:sz w:val="28"/>
        </w:rPr>
        <w:t>ь свои. Одобрение и похвала стимулируют ребёнка, повышают мотивацию.</w:t>
      </w:r>
    </w:p>
    <w:p w:rsidR="008863B5" w:rsidRDefault="00B978B1">
      <w:pPr>
        <w:pStyle w:val="a5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       </w:t>
      </w:r>
      <w:r>
        <w:rPr>
          <w:color w:val="000000"/>
          <w:sz w:val="28"/>
        </w:rPr>
        <w:t>Нам могут возразить: замечания, укоры, угрозы, наказания повышают эффективность. Может быть, но срок этих мер кратковременен, у большинства детей они вызывают обиду, тревогу, усили</w:t>
      </w:r>
      <w:r>
        <w:rPr>
          <w:color w:val="000000"/>
          <w:sz w:val="28"/>
        </w:rPr>
        <w:t>вают боязнь неудачи, а тревога и боязнь гнева провоцирует новые поступку, хотя страх порицания и наказания нередко создаёт иллюзию позитивного изменения ситуации.</w:t>
      </w:r>
    </w:p>
    <w:p w:rsidR="008863B5" w:rsidRDefault="00B978B1">
      <w:pPr>
        <w:pStyle w:val="a5"/>
        <w:spacing w:after="0" w:line="240" w:lineRule="auto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/>
          <w:sz w:val="28"/>
        </w:rPr>
        <w:t>«Как</w:t>
      </w:r>
      <w:r>
        <w:rPr>
          <w:b/>
          <w:color w:val="000000"/>
          <w:sz w:val="28"/>
        </w:rPr>
        <w:t xml:space="preserve"> поощрять ребёнка в семье».</w:t>
      </w:r>
    </w:p>
    <w:p w:rsidR="008863B5" w:rsidRDefault="00B978B1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Как можно чаще одобрительно улыбайтесь своему ребёнку: и </w:t>
      </w:r>
      <w:r>
        <w:rPr>
          <w:color w:val="000000"/>
          <w:sz w:val="28"/>
        </w:rPr>
        <w:t>когда он моет руки, и когда занимается, и когда общается с вами.</w:t>
      </w:r>
    </w:p>
    <w:p w:rsidR="008863B5" w:rsidRDefault="00B978B1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Поощряйте своего ребёнка жестами: ему всегда тепло и уютно, если мама коснётся его головы во время выполнения задания, а отец одобрительно обнимет или пожмёт руку.</w:t>
      </w:r>
    </w:p>
    <w:p w:rsidR="008863B5" w:rsidRDefault="00B978B1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Словесно выражайте одобрение</w:t>
      </w:r>
      <w:r>
        <w:rPr>
          <w:color w:val="000000"/>
          <w:sz w:val="28"/>
        </w:rPr>
        <w:t xml:space="preserve"> пусть самому маленькому успеху своего ребёнка, его поведению.</w:t>
      </w:r>
    </w:p>
    <w:p w:rsidR="008863B5" w:rsidRDefault="00B978B1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Используйте чаще выражения: «ты</w:t>
      </w:r>
      <w:r>
        <w:rPr>
          <w:color w:val="000000"/>
          <w:sz w:val="28"/>
        </w:rPr>
        <w:t xml:space="preserve"> прав», «мы согласны с твоим мнением» — это</w:t>
      </w:r>
      <w:r>
        <w:rPr>
          <w:color w:val="000000"/>
          <w:sz w:val="28"/>
        </w:rPr>
        <w:t xml:space="preserve"> формирует в ребёнке самоуважение, развивает самоанализ и критичность мышления.</w:t>
      </w:r>
    </w:p>
    <w:p w:rsidR="008863B5" w:rsidRDefault="00B978B1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Дарите своему ребёнку подарки, но пр</w:t>
      </w:r>
      <w:r>
        <w:rPr>
          <w:color w:val="000000"/>
          <w:sz w:val="28"/>
        </w:rPr>
        <w:t>и этом учите их принимать.</w:t>
      </w:r>
    </w:p>
    <w:p w:rsidR="008863B5" w:rsidRDefault="00B978B1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Формируйте в своей семье традиции и ритуалы поощрения ребёнка: день рождения, Новый год, успехи в детском саду, удачное выступление и т. д.</w:t>
      </w:r>
    </w:p>
    <w:p w:rsidR="008863B5" w:rsidRDefault="00B978B1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Учите своего ребёнка быть благодарным за любые знаки внимания, проявленные к нему.</w:t>
      </w:r>
    </w:p>
    <w:p w:rsidR="008863B5" w:rsidRDefault="00B978B1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Для по</w:t>
      </w:r>
      <w:r>
        <w:rPr>
          <w:color w:val="000000"/>
          <w:sz w:val="28"/>
        </w:rPr>
        <w:t>ощрения своего ребёнка используйте не только подарки материального плана, но и моральные поощрения, придуманные вами: грамоты собственного изготовления, стихи, песни и т. д.</w:t>
      </w:r>
    </w:p>
    <w:p w:rsidR="008863B5" w:rsidRDefault="00B978B1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Дарите подарки своим детям не только с учётом их желаний, но и с учётом возможност</w:t>
      </w:r>
      <w:r>
        <w:rPr>
          <w:color w:val="000000"/>
          <w:sz w:val="28"/>
        </w:rPr>
        <w:t>ей семьи.</w:t>
      </w:r>
    </w:p>
    <w:p w:rsidR="008863B5" w:rsidRDefault="00B978B1">
      <w:pPr>
        <w:pStyle w:val="a5"/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color w:val="000000"/>
          <w:sz w:val="28"/>
        </w:rPr>
      </w:pPr>
      <w:r>
        <w:rPr>
          <w:color w:val="000000"/>
          <w:sz w:val="28"/>
        </w:rPr>
        <w:t>Учите своего ребёнка понимать и ценить поощрения родителей.</w:t>
      </w:r>
    </w:p>
    <w:p w:rsidR="008863B5" w:rsidRDefault="008863B5">
      <w:pPr>
        <w:pStyle w:val="a5"/>
        <w:spacing w:after="0" w:line="240" w:lineRule="auto"/>
        <w:ind w:left="360"/>
        <w:jc w:val="both"/>
        <w:rPr>
          <w:color w:val="000000"/>
          <w:sz w:val="28"/>
        </w:rPr>
      </w:pPr>
    </w:p>
    <w:p w:rsidR="008863B5" w:rsidRDefault="00B978B1">
      <w:pPr>
        <w:pStyle w:val="a5"/>
        <w:spacing w:after="0" w:line="240" w:lineRule="auto"/>
        <w:ind w:left="360"/>
        <w:jc w:val="both"/>
        <w:rPr>
          <w:rFonts w:ascii="Arial" w:hAnsi="Arial"/>
          <w:color w:val="000000"/>
          <w:sz w:val="22"/>
        </w:rPr>
      </w:pPr>
      <w:r>
        <w:rPr>
          <w:b/>
          <w:color w:val="000000"/>
          <w:sz w:val="28"/>
        </w:rPr>
        <w:t>Помните!</w:t>
      </w:r>
      <w:r>
        <w:rPr>
          <w:rFonts w:ascii="Arial" w:hAnsi="Arial"/>
          <w:color w:val="000000"/>
          <w:sz w:val="22"/>
        </w:rPr>
        <w:t> </w:t>
      </w:r>
      <w:r>
        <w:rPr>
          <w:color w:val="000000"/>
          <w:sz w:val="28"/>
        </w:rPr>
        <w:t>Ваше внимание, любовь и ласка, дружеское участие и расположение могут сделать для вашего ребёнка больше, чем самый дорогой подарок. Поэтому чаще хвалите ребёнка, чем осуждайте,</w:t>
      </w:r>
      <w:r>
        <w:rPr>
          <w:color w:val="000000"/>
          <w:sz w:val="28"/>
        </w:rPr>
        <w:t xml:space="preserve"> подбадривайте, а не подмечайте неудачи, вселяйте надежду, а не подчёркивайте, что изменить ситуацию невозможно. Чтобы ребёнок поверил в свой успех, в это должны поверить взрослые. Но наказание так же, как похвала и осуждение, является сильным воспитательн</w:t>
      </w:r>
      <w:r>
        <w:rPr>
          <w:color w:val="000000"/>
          <w:sz w:val="28"/>
        </w:rPr>
        <w:t>ым средством, вместе с тем нельзя им злоупотреблять. И так же хвалить ребёнка надо осторожно и равномерно, иначе у него может развиться самомнение.</w:t>
      </w:r>
    </w:p>
    <w:p w:rsidR="008863B5" w:rsidRDefault="00B978B1">
      <w:pPr>
        <w:pStyle w:val="a5"/>
        <w:ind w:left="360"/>
        <w:jc w:val="both"/>
      </w:pPr>
      <w:r>
        <w:br/>
      </w:r>
    </w:p>
    <w:sectPr w:rsidR="008863B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10E98"/>
    <w:multiLevelType w:val="multilevel"/>
    <w:tmpl w:val="0A303CAA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4D1573E5"/>
    <w:multiLevelType w:val="multilevel"/>
    <w:tmpl w:val="B1E09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3B5"/>
    <w:rsid w:val="008863B5"/>
    <w:rsid w:val="00B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FF851"/>
  <w15:docId w15:val="{1BF1CFC7-CF4E-4C6A-8DCA-56DE2D61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4</cp:revision>
  <dcterms:created xsi:type="dcterms:W3CDTF">2021-12-20T19:52:00Z</dcterms:created>
  <dcterms:modified xsi:type="dcterms:W3CDTF">2025-01-14T09:58:00Z</dcterms:modified>
  <dc:language>ru-RU</dc:language>
</cp:coreProperties>
</file>