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7E" w:rsidRDefault="00CE5BCC">
      <w:pPr>
        <w:jc w:val="center"/>
        <w:rPr>
          <w:rFonts w:eastAsia="Noto Sans Armeni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b/>
          <w:bCs/>
          <w:color w:val="000000"/>
          <w:sz w:val="28"/>
          <w:szCs w:val="28"/>
          <w:shd w:val="clear" w:color="auto" w:fill="FFFFFF"/>
        </w:rPr>
        <w:t xml:space="preserve">Консультация </w:t>
      </w:r>
      <w:r>
        <w:rPr>
          <w:rFonts w:eastAsia="Noto Sans Armenian"/>
          <w:b/>
          <w:bCs/>
          <w:color w:val="000000"/>
          <w:sz w:val="28"/>
          <w:szCs w:val="28"/>
          <w:shd w:val="clear" w:color="auto" w:fill="FFFFFF"/>
        </w:rPr>
        <w:t>учителя-дефектолога</w:t>
      </w:r>
    </w:p>
    <w:p w:rsidR="0066337E" w:rsidRDefault="009C592C">
      <w:pPr>
        <w:jc w:val="center"/>
        <w:rPr>
          <w:rFonts w:eastAsia="Noto Sans Armeni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eastAsia="Noto Sans Armenian"/>
          <w:b/>
          <w:bCs/>
          <w:color w:val="000000"/>
          <w:sz w:val="28"/>
          <w:szCs w:val="28"/>
          <w:shd w:val="clear" w:color="auto" w:fill="FFFFFF"/>
        </w:rPr>
        <w:t>для родителей: «</w:t>
      </w:r>
      <w:r w:rsidR="00CE5BCC">
        <w:rPr>
          <w:rFonts w:eastAsia="Noto Sans Armenian"/>
          <w:b/>
          <w:bCs/>
          <w:color w:val="000000"/>
          <w:sz w:val="28"/>
          <w:szCs w:val="28"/>
          <w:shd w:val="clear" w:color="auto" w:fill="FFFFFF"/>
        </w:rPr>
        <w:t>Роль</w:t>
      </w:r>
      <w:r>
        <w:rPr>
          <w:rFonts w:eastAsia="Noto Sans Armenian"/>
          <w:b/>
          <w:bCs/>
          <w:color w:val="000000"/>
          <w:sz w:val="28"/>
          <w:szCs w:val="28"/>
          <w:shd w:val="clear" w:color="auto" w:fill="FFFFFF"/>
        </w:rPr>
        <w:t xml:space="preserve"> книги в речевом развитии детей».</w:t>
      </w:r>
    </w:p>
    <w:p w:rsidR="0066337E" w:rsidRDefault="00CE5BCC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>Дошкольный возраст – это период активного усвоения ребёнком родного разговорного языка, развития фонетической, лексической, грамматической стороны речи. В этом возрасте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 xml:space="preserve"> дети овладевают, прежде всего, диалогической речью. Она имеет свои специфические особенности, проявляющиеся в использовании языковых средств, допустимых в разговорной речи. Только специальное речевое воспитание подводит ребёнка к овладению связной речи, с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троится с учетом возрастных особенностей детей. Из книг дети узнают много новых слов, образных выражений, речь обогащается эмоциональной и поэтической лексикой. Литература помогает ребятам излагать свое отношение к прослушанному, используя сравнения, метаф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оры, эпитеты и другие средства образной выразительности. С развитием речи, как известно, связано формирование как личности в целом, так и всех основных психических процессов: мышление, воображение, памяти, речевого общения, эмоций.</w:t>
      </w:r>
    </w:p>
    <w:p w:rsidR="0066337E" w:rsidRDefault="00CE5BCC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>Дети осваивают родной я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зык, подражая разговорной речи взрослых, но так, как современный ребенок мало времени проводит в обществе взрослых (все больше проводя его за компьютером, редко слышит рассказы и сказки из уст родителей. Вследствие этого возникают проблемы, с которыми стал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киваются и родители, и логопед, и воспитатели, ставя перед собой задачу развития речи дошкольника.</w:t>
      </w:r>
    </w:p>
    <w:p w:rsidR="0066337E" w:rsidRDefault="00CE5BCC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>Именно поэтому определение направлений и условий развития речи у детей относится к числу важнейших педагогических задач, интенсивно обогащать речь дошкольни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ка путем восприятия и рассказов взрослых, а также чтения вслух детской литературы.</w:t>
      </w:r>
    </w:p>
    <w:p w:rsidR="0066337E" w:rsidRDefault="00CE5BCC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>Чтение вслух вызывает у детей бурные эмоции, оно уносит его прямо в сказку, у ребенка начинает работать воображение, фантазия.</w:t>
      </w:r>
    </w:p>
    <w:p w:rsidR="0066337E" w:rsidRDefault="00CE5BCC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>С младшего дошкольного возраста у детей начи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нается процесс формирования правильного звукопроизношения. Развитию точной артикуляции помогает воспитание у детей привычки смотреть во время речи на собеседника и таким образом следить за движением губ, языка. Ведущая роль принадлежит чтецу, нельзя моното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нно произносить текст, его нужно обыгрывать, не торопиться, создавать голосом образы героев. Читать ярко и выразительно, соблюдать ритм, следить за реакцией ребенка. Речь педагога должна служить образцом для подражания, быть фонетически правильно оформленн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ой, эмоционально окрашенной.</w:t>
      </w:r>
    </w:p>
    <w:p w:rsidR="0066337E" w:rsidRDefault="00CE5BCC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 xml:space="preserve">Детская литература разнообразна и включает в себя потешки, сказки, повести,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lastRenderedPageBreak/>
        <w:t xml:space="preserve">рассказы, стихи, энциклопедии, учебно-развивающие пособия. Прежде всего, при выборе книги, надо помнить, сколько вашим детям лет. Как бы вы не любили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 xml:space="preserve">книгу «Незнайка на луне», не стоит ее читать трехлеткам. Они ещѐ не готовы воспринимать такие замысловатые рассказы. Подобные произведения хороши для детей постарше. Очень важно, чтобы книги, с которыми знакомят детей, были доступны не только по тематике,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содержанию, но и по форме изложения.</w:t>
      </w:r>
    </w:p>
    <w:p w:rsidR="0066337E" w:rsidRDefault="00CE5BCC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>Для малышей полезно, когда текст сопровождается движениями, его проще понять и легче запомнить. Это потешки, стишки, с использованием пальчиковых игр. Движения пальцев рук очень хорошо стимулирует работу головного мозг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а, особенно ту его часть, которая отвечает за речь.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>В возрасте 2-3 лет нужны книжки с картинками и не загруженные текстом. Это могут быть стихи А. Барто, Маршака или Чуковского, сказки про «Колобка», «Курочку Рябу», «Репку», обязательно сопровожденные цвет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ными картинками. Русские народные сказки являются прекрасным материалом обучению пересказу.</w:t>
      </w:r>
    </w:p>
    <w:p w:rsidR="0066337E" w:rsidRDefault="00CE5BCC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>К четырем годам словарный запас уже достаточно широк. В этом возрасте интересны фольклорные произведения, былины, различные сказочные истории. Ребёнок уже может вп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олне провести четкую границу между правдой и вымыслом. Сам может выдумать продолжение, что развивает его связную речь. В рассказах дети познают лаконизм и точность языка; в стихах – музыкальность, напевность, ритмичность русской речи, в сказках – меткость,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 xml:space="preserve"> выразительность.</w:t>
      </w:r>
    </w:p>
    <w:p w:rsidR="0066337E" w:rsidRDefault="00CE5BCC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 xml:space="preserve">Что касается пяти - шестилетних детей, подбирайте хорошие детские книги, пусть они будут как можно более разнообразны по жанру, стилю и сюжетам. В этом возрасте ребёнок уже в состоянии представить себе практически любую деталь, и ему не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потребуются для этого картинки. Они хорошо фантазируют и составляют интересные рассказы. Хорошим примером для данного вида работы являются «Сказки» Сутеева.</w:t>
      </w:r>
    </w:p>
    <w:p w:rsidR="0066337E" w:rsidRDefault="0066337E">
      <w:pPr>
        <w:jc w:val="both"/>
        <w:rPr>
          <w:rFonts w:eastAsia="Noto Sans Armenian"/>
          <w:color w:val="000000"/>
          <w:sz w:val="28"/>
          <w:szCs w:val="28"/>
          <w:shd w:val="clear" w:color="auto" w:fill="FFFFFF"/>
        </w:rPr>
      </w:pPr>
    </w:p>
    <w:p w:rsidR="0066337E" w:rsidRDefault="00CE5BCC">
      <w:pPr>
        <w:jc w:val="both"/>
        <w:rPr>
          <w:sz w:val="28"/>
          <w:szCs w:val="28"/>
        </w:rPr>
      </w:pPr>
      <w:r>
        <w:rPr>
          <w:rFonts w:eastAsia="Noto Sans Armenian"/>
          <w:color w:val="000000"/>
          <w:sz w:val="28"/>
          <w:szCs w:val="28"/>
          <w:shd w:val="clear" w:color="auto" w:fill="FFFFFF"/>
        </w:rPr>
        <w:t>Окружающий нас мир постоянно меняется. Изменилась сама жизнь, природа, техника. Не изменились толь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ко сами люди и их тяга к новому, неопознанному. И хотя каналов информации стало намного больше, но одним из самых доступных по-прежнему остается печатный текст.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br/>
        <w:t xml:space="preserve">Любовь к процессу чтения закладывается в раннем возрасте. А, как Вы – родители – её заложите в </w:t>
      </w:r>
      <w:r>
        <w:rPr>
          <w:rFonts w:eastAsia="Noto Sans Armenian"/>
          <w:color w:val="000000"/>
          <w:sz w:val="28"/>
          <w:szCs w:val="28"/>
          <w:shd w:val="clear" w:color="auto" w:fill="FFFFFF"/>
        </w:rPr>
        <w:t>молодом открытом миру росточке жизни, а может быть даже «спровоцируете» зависит только от Вас.</w:t>
      </w:r>
    </w:p>
    <w:sectPr w:rsidR="0066337E" w:rsidSect="0066337E">
      <w:pgSz w:w="11906" w:h="16838"/>
      <w:pgMar w:top="1440" w:right="986" w:bottom="1440" w:left="13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BCC" w:rsidRDefault="00CE5BCC">
      <w:r>
        <w:separator/>
      </w:r>
    </w:p>
  </w:endnote>
  <w:endnote w:type="continuationSeparator" w:id="1">
    <w:p w:rsidR="00CE5BCC" w:rsidRDefault="00CE5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Armenian">
    <w:altName w:val="Times New Roman"/>
    <w:charset w:val="00"/>
    <w:family w:val="auto"/>
    <w:pitch w:val="default"/>
    <w:sig w:usb0="00000001" w:usb1="40002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BCC" w:rsidRDefault="00CE5BCC">
      <w:r>
        <w:separator/>
      </w:r>
    </w:p>
  </w:footnote>
  <w:footnote w:type="continuationSeparator" w:id="1">
    <w:p w:rsidR="00CE5BCC" w:rsidRDefault="00CE5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66337E"/>
    <w:rsid w:val="0066337E"/>
    <w:rsid w:val="009C592C"/>
    <w:rsid w:val="00CE5BCC"/>
    <w:rsid w:val="33A47F17"/>
    <w:rsid w:val="52254F37"/>
    <w:rsid w:val="638C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37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633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rsid w:val="006633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nhideWhenUsed/>
    <w:qFormat/>
    <w:rsid w:val="006633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nhideWhenUsed/>
    <w:qFormat/>
    <w:rsid w:val="006633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33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3</cp:revision>
  <dcterms:created xsi:type="dcterms:W3CDTF">2025-10-23T06:09:00Z</dcterms:created>
  <dcterms:modified xsi:type="dcterms:W3CDTF">2025-10-29T14:48:00Z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5EA33E3FDD884D8286D1FE016DCAB8E5_12</vt:lpwstr>
  </property>
</Properties>
</file>