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C6" w:rsidRDefault="000703B9" w:rsidP="000703B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0703B9" w:rsidRPr="00A162C6" w:rsidRDefault="000703B9" w:rsidP="000703B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>«Детский сад № 1 «Русалочка» п. Гигант Сальского района</w:t>
      </w:r>
    </w:p>
    <w:p w:rsidR="000703B9" w:rsidRPr="00A162C6" w:rsidRDefault="000703B9" w:rsidP="00A16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703B9" w:rsidRPr="00A162C6" w:rsidRDefault="000703B9" w:rsidP="00A162C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Консультация </w:t>
      </w:r>
      <w:r w:rsidR="00A162C6" w:rsidRPr="00A162C6">
        <w:rPr>
          <w:rFonts w:ascii="Times New Roman" w:hAnsi="Times New Roman" w:cs="Times New Roman"/>
          <w:sz w:val="24"/>
          <w:szCs w:val="28"/>
        </w:rPr>
        <w:t xml:space="preserve">старшего воспитателя </w:t>
      </w:r>
      <w:r w:rsidRPr="00A162C6">
        <w:rPr>
          <w:rFonts w:ascii="Times New Roman" w:hAnsi="Times New Roman" w:cs="Times New Roman"/>
          <w:sz w:val="24"/>
          <w:szCs w:val="28"/>
        </w:rPr>
        <w:t>для родителей</w:t>
      </w:r>
    </w:p>
    <w:p w:rsidR="00A162C6" w:rsidRPr="00A162C6" w:rsidRDefault="00A162C6" w:rsidP="00A162C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8"/>
        </w:rPr>
      </w:pPr>
    </w:p>
    <w:p w:rsidR="000703B9" w:rsidRPr="00A162C6" w:rsidRDefault="00A162C6" w:rsidP="00A162C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162C6">
        <w:rPr>
          <w:rFonts w:ascii="Times New Roman" w:hAnsi="Times New Roman" w:cs="Times New Roman"/>
          <w:b/>
          <w:sz w:val="28"/>
          <w:szCs w:val="28"/>
        </w:rPr>
        <w:t>«</w:t>
      </w:r>
      <w:r w:rsidR="000703B9" w:rsidRPr="00A162C6">
        <w:rPr>
          <w:rFonts w:ascii="Times New Roman" w:hAnsi="Times New Roman" w:cs="Times New Roman"/>
          <w:b/>
          <w:sz w:val="28"/>
          <w:szCs w:val="28"/>
        </w:rPr>
        <w:t>ИГРАЕМ ИЛИ УЧИМСЯ</w:t>
      </w:r>
      <w:r w:rsidRPr="00A162C6">
        <w:rPr>
          <w:rFonts w:ascii="Times New Roman" w:hAnsi="Times New Roman" w:cs="Times New Roman"/>
          <w:b/>
          <w:sz w:val="28"/>
          <w:szCs w:val="28"/>
        </w:rPr>
        <w:t>»</w:t>
      </w:r>
    </w:p>
    <w:p w:rsidR="000703B9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Игра – это особая форма жизни ребёнка в окружающей его социальной среде. Она не только влияет на развитие определенных психических функций, но и формирует многие новообразования в психической жизни ребенка. Игра рассматривается преимущественно в ее социальном, собственно человеческом содержании, связанном с общением, социализацией и нормами взаимоотношений между людьми. </w:t>
      </w: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Ролевая игра в своей развитой форме строится на моделировании отношений между людьми. Эти отношения ребенок познает и осваивает через принятие роли взрослого. Проигрывание роли происходит с помощью определенных игровых действий, внутренне направленных на взрослого (изображающих его). </w:t>
      </w: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В игре роль ориентирует ребенка не только на познание взрослого, но и на сверстника, с которым складываются два типа отношений: игровые и реальные. Игровые отношения реализуются в рамках самой роли и связаны с действиями изображаемых персонажей. Игровые отношения моделируются детьми как форма освоения новых сторон социальной действительности, а реальные отношения регулируют ход игры, распределение ролей, разрешение конфликтов. Правила отражают общественно одобряемый образец поведения. С возрастом ребенок все больше варьирует свое поведение в рамках роли и учится </w:t>
      </w:r>
      <w:proofErr w:type="spellStart"/>
      <w:r w:rsidRPr="00A162C6">
        <w:rPr>
          <w:rFonts w:ascii="Times New Roman" w:hAnsi="Times New Roman" w:cs="Times New Roman"/>
          <w:sz w:val="24"/>
          <w:szCs w:val="28"/>
        </w:rPr>
        <w:t>саморегуляции</w:t>
      </w:r>
      <w:proofErr w:type="spellEnd"/>
      <w:r w:rsidRPr="00A162C6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Под содержанием игры подразумевается главный момент, воспроизведенный детьми в игре, – момент отношений между взрослыми. За внешней формой сюжета открывается содержание игры как показатель уровня развития игровой деятельности ребенка. Так, если сюжетом будет игра в семью, то содержанием могут быть как детско-родительские отношения, так и супружеские отношения или даже профессиональные отношения каждого из участников игры. </w:t>
      </w: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Сюжет детских игр, как правило, очень прихотлив и не всегда последователен. Сюжет строится ребенком, исходя из имеющихся у него знаний, и отражает создаваемую в игре воображаемую ситуацию. Лучше всего дети знакомы с семейными ролями и действиями, связанными с бытовыми ситуациями. Поэтому игры в семью являются неизменно популярными. Конечно, сюжеты игр детей не сводятся только к профессиональным или социальным ролям окружающих их взрослых. Дошкольники не только «репетируют» свои будущие социальные роли мамы, папы, учителя или банкира, но разыгрывают вымышленные ситуации, превращаясь в нереальных персонажей. Часто темой сюжетов становятся понравившийся фильм или мультфильм, где эмоционально и одновременно понятно обозначены действия героев. Все чаще в основу сюжета ложится компьютерная игра. </w:t>
      </w: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Если младшим детям сюжет подсказывает взрослый или попавшаяся на глаза игрушка, то старшие самостоятельно выбирают тему игры и планируют основные действия до ее начала. </w:t>
      </w: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Понимание игры как упражнения отдельных функций ведет к ошибочному выводу о том, что игру можно заменить другими видами упражнений или занятиями игрового характера. Невозможно сказать, как и сколько должен ребенок играть, чтобы сформировалась произвольность или первичные моральные инстанции, но можно уверенно и аргументировано утверждать, что игра оказывает влияние на всю жизнь ребенка, определенным образом ее направляя. </w:t>
      </w: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Роль игры в развитии </w:t>
      </w:r>
      <w:r w:rsidRPr="00A162C6">
        <w:rPr>
          <w:rFonts w:ascii="Times New Roman" w:hAnsi="Times New Roman" w:cs="Times New Roman"/>
          <w:i/>
          <w:sz w:val="24"/>
          <w:szCs w:val="28"/>
        </w:rPr>
        <w:t>произвольности</w:t>
      </w:r>
      <w:r w:rsidRPr="00A162C6">
        <w:rPr>
          <w:rFonts w:ascii="Times New Roman" w:hAnsi="Times New Roman" w:cs="Times New Roman"/>
          <w:sz w:val="24"/>
          <w:szCs w:val="28"/>
        </w:rPr>
        <w:t xml:space="preserve">. В игре меняется поведение ребенка от импульсивного к </w:t>
      </w:r>
      <w:proofErr w:type="gramStart"/>
      <w:r w:rsidRPr="00A162C6">
        <w:rPr>
          <w:rFonts w:ascii="Times New Roman" w:hAnsi="Times New Roman" w:cs="Times New Roman"/>
          <w:sz w:val="24"/>
          <w:szCs w:val="28"/>
        </w:rPr>
        <w:t>произвольному</w:t>
      </w:r>
      <w:proofErr w:type="gramEnd"/>
      <w:r w:rsidRPr="00A162C6">
        <w:rPr>
          <w:rFonts w:ascii="Times New Roman" w:hAnsi="Times New Roman" w:cs="Times New Roman"/>
          <w:sz w:val="24"/>
          <w:szCs w:val="28"/>
        </w:rPr>
        <w:t xml:space="preserve">, ребенок учится действовать в соответствии с образцом, представленным в форме универсального правила или модели поведения другого человека, которая становится эталоном. </w:t>
      </w:r>
    </w:p>
    <w:p w:rsidR="000703B9" w:rsidRPr="00A162C6" w:rsidRDefault="000703B9" w:rsidP="00070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i/>
          <w:sz w:val="24"/>
          <w:szCs w:val="28"/>
        </w:rPr>
        <w:t>Социализация</w:t>
      </w:r>
      <w:r w:rsidRPr="00A162C6">
        <w:rPr>
          <w:rFonts w:ascii="Times New Roman" w:hAnsi="Times New Roman" w:cs="Times New Roman"/>
          <w:sz w:val="24"/>
          <w:szCs w:val="28"/>
        </w:rPr>
        <w:t xml:space="preserve"> ребенка в игре. Несмотря на то, что ребенок с рождения включен в социальные отношения, открываются они ему только в дошкольном возрасте. В дошкольном возрасте принципиальные изменения в социальной позиции личности происходят в игровой деятельности через принятие роли, моделирование социальных отношений и развитие таких способностей как умение входить в общество детей, подчиняться требованиям, организовывать совместную деятельность. </w:t>
      </w:r>
    </w:p>
    <w:p w:rsidR="000703B9" w:rsidRPr="00A162C6" w:rsidRDefault="000703B9" w:rsidP="00A162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A162C6">
        <w:rPr>
          <w:rFonts w:ascii="Times New Roman" w:hAnsi="Times New Roman" w:cs="Times New Roman"/>
          <w:sz w:val="24"/>
          <w:szCs w:val="28"/>
        </w:rPr>
        <w:t xml:space="preserve">Кроме того, сюжетно-ролевая игра оказывает принципиальное воздействие на развитие речи, памяти, внимания и воображения в дошкольном возрасте, становится источником формирования личности и самосознание, гражданской и </w:t>
      </w:r>
      <w:proofErr w:type="spellStart"/>
      <w:r w:rsidRPr="00A162C6">
        <w:rPr>
          <w:rFonts w:ascii="Times New Roman" w:hAnsi="Times New Roman" w:cs="Times New Roman"/>
          <w:sz w:val="24"/>
          <w:szCs w:val="28"/>
        </w:rPr>
        <w:t>гендерной</w:t>
      </w:r>
      <w:proofErr w:type="spellEnd"/>
      <w:r w:rsidRPr="00A162C6">
        <w:rPr>
          <w:rFonts w:ascii="Times New Roman" w:hAnsi="Times New Roman" w:cs="Times New Roman"/>
          <w:sz w:val="24"/>
          <w:szCs w:val="28"/>
        </w:rPr>
        <w:t xml:space="preserve"> идентичности, нравственной позиции личности.</w:t>
      </w:r>
    </w:p>
    <w:p w:rsidR="00A162C6" w:rsidRDefault="00A162C6" w:rsidP="000703B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Cs w:val="28"/>
        </w:rPr>
      </w:pPr>
    </w:p>
    <w:p w:rsidR="000703B9" w:rsidRPr="00A162C6" w:rsidRDefault="000703B9" w:rsidP="00A162C6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Cs w:val="28"/>
        </w:rPr>
      </w:pPr>
      <w:proofErr w:type="gramStart"/>
      <w:r w:rsidRPr="00A162C6">
        <w:rPr>
          <w:rFonts w:ascii="Times New Roman" w:hAnsi="Times New Roman" w:cs="Times New Roman"/>
          <w:i/>
          <w:szCs w:val="28"/>
        </w:rPr>
        <w:t>(Материал консультации из Программы просвещения родителей (законных представителей) детей, посещающих ДОО п. 3.11.</w:t>
      </w:r>
      <w:proofErr w:type="gramEnd"/>
      <w:r w:rsidRPr="00A162C6">
        <w:rPr>
          <w:rFonts w:ascii="Times New Roman" w:hAnsi="Times New Roman" w:cs="Times New Roman"/>
          <w:i/>
          <w:szCs w:val="28"/>
        </w:rPr>
        <w:t xml:space="preserve"> </w:t>
      </w:r>
      <w:proofErr w:type="gramStart"/>
      <w:r w:rsidRPr="00A162C6">
        <w:rPr>
          <w:rFonts w:ascii="Times New Roman" w:hAnsi="Times New Roman" w:cs="Times New Roman"/>
          <w:i/>
          <w:szCs w:val="28"/>
        </w:rPr>
        <w:t>«Роль игры и детской субкультуры в дошкольном детстве»)</w:t>
      </w:r>
      <w:proofErr w:type="gramEnd"/>
    </w:p>
    <w:sectPr w:rsidR="000703B9" w:rsidRPr="00A162C6" w:rsidSect="00A162C6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03B9"/>
    <w:rsid w:val="000703B9"/>
    <w:rsid w:val="00A1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2025-11-12T15:09:00Z</dcterms:created>
  <dcterms:modified xsi:type="dcterms:W3CDTF">2025-11-12T15:21:00Z</dcterms:modified>
</cp:coreProperties>
</file>